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B8983" w14:textId="77777777" w:rsidR="00243CBC" w:rsidRPr="00243CBC" w:rsidRDefault="00243CBC" w:rsidP="00243CBC">
      <w:pPr>
        <w:jc w:val="center"/>
      </w:pPr>
      <w:r w:rsidRPr="00243CBC">
        <w:rPr>
          <w:b/>
          <w:bCs/>
        </w:rPr>
        <w:t>REPORT ON PEER TEACHING PROGRAMME</w:t>
      </w:r>
    </w:p>
    <w:p w14:paraId="32E75170" w14:textId="77777777" w:rsidR="00243CBC" w:rsidRPr="00243CBC" w:rsidRDefault="00243CBC" w:rsidP="00243CBC">
      <w:r w:rsidRPr="00243CBC">
        <w:rPr>
          <w:b/>
          <w:bCs/>
        </w:rPr>
        <w:t>Title of the Programme:</w:t>
      </w:r>
      <w:r w:rsidRPr="00243CBC">
        <w:br/>
      </w:r>
      <w:r w:rsidRPr="00243CBC">
        <w:rPr>
          <w:i/>
          <w:iCs/>
        </w:rPr>
        <w:t>Peer Teaching for Academic Reinforcement</w:t>
      </w:r>
    </w:p>
    <w:p w14:paraId="6F2C106C" w14:textId="33F7E9FB" w:rsidR="00243CBC" w:rsidRPr="00243CBC" w:rsidRDefault="00243CBC" w:rsidP="00243CBC">
      <w:r w:rsidRPr="00243CBC">
        <w:rPr>
          <w:b/>
          <w:bCs/>
        </w:rPr>
        <w:t>Organised by:</w:t>
      </w:r>
      <w:r w:rsidRPr="00243CBC">
        <w:br/>
        <w:t>First Year M.Sc. Students</w:t>
      </w:r>
    </w:p>
    <w:p w14:paraId="3609836A" w14:textId="28292487" w:rsidR="00243CBC" w:rsidRPr="00243CBC" w:rsidRDefault="00243CBC" w:rsidP="00243CBC">
      <w:r w:rsidRPr="00243CBC">
        <w:rPr>
          <w:b/>
          <w:bCs/>
        </w:rPr>
        <w:t>Date:</w:t>
      </w:r>
      <w:r>
        <w:rPr>
          <w:b/>
          <w:bCs/>
        </w:rPr>
        <w:t xml:space="preserve"> 07.08.2025-13.08.2025</w:t>
      </w:r>
      <w:r w:rsidRPr="00243CBC">
        <w:br/>
      </w:r>
      <w:r w:rsidRPr="00243CBC">
        <w:rPr>
          <w:b/>
          <w:bCs/>
        </w:rPr>
        <w:t>Venue:</w:t>
      </w:r>
      <w:r>
        <w:rPr>
          <w:b/>
          <w:bCs/>
        </w:rPr>
        <w:t xml:space="preserve"> I MSc Classroom</w:t>
      </w:r>
      <w:r w:rsidRPr="00243CBC">
        <w:br/>
      </w:r>
      <w:r w:rsidRPr="00243CBC">
        <w:rPr>
          <w:b/>
          <w:bCs/>
        </w:rPr>
        <w:t>Objective of the Programme:</w:t>
      </w:r>
      <w:r w:rsidRPr="00243CBC">
        <w:br/>
        <w:t>The primary aim of this programme was to assist newly admitted First Year M.Sc. students in revising and understanding the core concepts of all papers covered so far. This initiative was designed to help them catch up with the pace of regular classes, bridge any knowledge gaps, and promote a collaborative learning environment.</w:t>
      </w:r>
    </w:p>
    <w:p w14:paraId="26033920" w14:textId="77777777" w:rsidR="00243CBC" w:rsidRPr="00243CBC" w:rsidRDefault="00243CBC" w:rsidP="00243CBC">
      <w:r w:rsidRPr="00243CBC">
        <w:rPr>
          <w:b/>
          <w:bCs/>
        </w:rPr>
        <w:t>Description of the Programme:</w:t>
      </w:r>
      <w:r w:rsidRPr="00243CBC">
        <w:br/>
        <w:t>To ensure that newly joined students integrate smoothly into the academic flow, a peer teaching programme was organised where senior students of the same batch (who had been attending classes from the beginning) took sessions for their classmates.</w:t>
      </w:r>
    </w:p>
    <w:p w14:paraId="64B33C44" w14:textId="77777777" w:rsidR="00243CBC" w:rsidRPr="00243CBC" w:rsidRDefault="00243CBC" w:rsidP="00243CBC">
      <w:r w:rsidRPr="00243CBC">
        <w:t>The peer teachers revised each paper systematically, summarising important topics, clarifying key concepts, and discussing previous lectures in detail. Question–answer discussions, illustrative examples, and short quizzes were included to make the sessions interactive and effective.</w:t>
      </w:r>
    </w:p>
    <w:p w14:paraId="4B1BED05" w14:textId="77777777" w:rsidR="00243CBC" w:rsidRPr="00243CBC" w:rsidRDefault="00243CBC" w:rsidP="00243CBC">
      <w:r w:rsidRPr="00243CBC">
        <w:rPr>
          <w:b/>
          <w:bCs/>
        </w:rPr>
        <w:t>Benefits of the Programme:</w:t>
      </w:r>
    </w:p>
    <w:p w14:paraId="0960BD60" w14:textId="77777777" w:rsidR="00243CBC" w:rsidRPr="00243CBC" w:rsidRDefault="00243CBC" w:rsidP="00243CBC">
      <w:pPr>
        <w:numPr>
          <w:ilvl w:val="0"/>
          <w:numId w:val="1"/>
        </w:numPr>
      </w:pPr>
      <w:r w:rsidRPr="00243CBC">
        <w:t>Helped newly joined students quickly grasp missed topics and adapt to ongoing coursework.</w:t>
      </w:r>
    </w:p>
    <w:p w14:paraId="5F4DB635" w14:textId="77777777" w:rsidR="00243CBC" w:rsidRPr="00243CBC" w:rsidRDefault="00243CBC" w:rsidP="00243CBC">
      <w:pPr>
        <w:numPr>
          <w:ilvl w:val="0"/>
          <w:numId w:val="1"/>
        </w:numPr>
      </w:pPr>
      <w:r w:rsidRPr="00243CBC">
        <w:t>Strengthened the knowledge and confidence of the peer teachers through teaching practice.</w:t>
      </w:r>
    </w:p>
    <w:p w14:paraId="43540125" w14:textId="77777777" w:rsidR="00243CBC" w:rsidRPr="00243CBC" w:rsidRDefault="00243CBC" w:rsidP="00243CBC">
      <w:pPr>
        <w:numPr>
          <w:ilvl w:val="0"/>
          <w:numId w:val="1"/>
        </w:numPr>
      </w:pPr>
      <w:r w:rsidRPr="00243CBC">
        <w:t>Created a friendly and supportive academic atmosphere within the class.</w:t>
      </w:r>
    </w:p>
    <w:p w14:paraId="08BCC5E1" w14:textId="77777777" w:rsidR="00243CBC" w:rsidRPr="00243CBC" w:rsidRDefault="00243CBC" w:rsidP="00243CBC">
      <w:pPr>
        <w:numPr>
          <w:ilvl w:val="0"/>
          <w:numId w:val="1"/>
        </w:numPr>
      </w:pPr>
      <w:r w:rsidRPr="00243CBC">
        <w:t>Encouraged collaborative learning and mutual respect among classmates.</w:t>
      </w:r>
    </w:p>
    <w:p w14:paraId="4D000F9F" w14:textId="77777777" w:rsidR="00243CBC" w:rsidRPr="00243CBC" w:rsidRDefault="00243CBC" w:rsidP="00243CBC">
      <w:r w:rsidRPr="00243CBC">
        <w:rPr>
          <w:b/>
          <w:bCs/>
        </w:rPr>
        <w:t>Feedback:</w:t>
      </w:r>
      <w:r w:rsidRPr="00243CBC">
        <w:br/>
        <w:t>The newly joined students expressed that the sessions were highly beneficial in improving their understanding of the syllabus. They appreciated the approachability of their peers and the clarity in explanations.</w:t>
      </w:r>
    </w:p>
    <w:p w14:paraId="16641A29" w14:textId="77777777" w:rsidR="00243CBC" w:rsidRDefault="00243CBC" w:rsidP="00243CBC">
      <w:r w:rsidRPr="00243CBC">
        <w:rPr>
          <w:b/>
          <w:bCs/>
        </w:rPr>
        <w:t>Conclusion:</w:t>
      </w:r>
      <w:r w:rsidRPr="00243CBC">
        <w:br/>
        <w:t>The peer teaching initiative proved to be a productive academic support mechanism, promoting both subject mastery and peer bonding. It is recommended to continue such sessions periodically, especially when new students join mid-semester.</w:t>
      </w:r>
    </w:p>
    <w:p w14:paraId="74A9124B" w14:textId="005E710C" w:rsidR="00243CBC" w:rsidRPr="00243CBC" w:rsidRDefault="00243CBC" w:rsidP="00243CBC">
      <w:r>
        <w:rPr>
          <w:noProof/>
        </w:rPr>
        <w:lastRenderedPageBreak/>
        <w:drawing>
          <wp:inline distT="0" distB="0" distL="0" distR="0" wp14:anchorId="509032AA" wp14:editId="631DB19A">
            <wp:extent cx="5731510" cy="4298950"/>
            <wp:effectExtent l="0" t="0" r="2540" b="6350"/>
            <wp:docPr id="2073817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17340" name="Picture 2073817340"/>
                    <pic:cNvPicPr/>
                  </pic:nvPicPr>
                  <pic:blipFill>
                    <a:blip r:embed="rId5">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r>
        <w:rPr>
          <w:noProof/>
        </w:rPr>
        <w:drawing>
          <wp:inline distT="0" distB="0" distL="0" distR="0" wp14:anchorId="3043DC98" wp14:editId="1B824A40">
            <wp:extent cx="5731510" cy="4298950"/>
            <wp:effectExtent l="0" t="0" r="2540" b="6350"/>
            <wp:docPr id="19414804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80482" name="Picture 1941480482"/>
                    <pic:cNvPicPr/>
                  </pic:nvPicPr>
                  <pic:blipFill>
                    <a:blip r:embed="rId6">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r>
        <w:rPr>
          <w:noProof/>
        </w:rPr>
        <w:lastRenderedPageBreak/>
        <w:drawing>
          <wp:inline distT="0" distB="0" distL="0" distR="0" wp14:anchorId="7DF39F7E" wp14:editId="451C9FD9">
            <wp:extent cx="5731510" cy="4298950"/>
            <wp:effectExtent l="0" t="0" r="2540" b="6350"/>
            <wp:docPr id="4110619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61953" name="Picture 411061953"/>
                    <pic:cNvPicPr/>
                  </pic:nvPicPr>
                  <pic:blipFill>
                    <a:blip r:embed="rId7">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r>
        <w:rPr>
          <w:noProof/>
        </w:rPr>
        <w:drawing>
          <wp:inline distT="0" distB="0" distL="0" distR="0" wp14:anchorId="39D48411" wp14:editId="035A9589">
            <wp:extent cx="5731510" cy="4301490"/>
            <wp:effectExtent l="0" t="0" r="2540" b="3810"/>
            <wp:docPr id="14831257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25775" name="Picture 14831257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301490"/>
                    </a:xfrm>
                    <a:prstGeom prst="rect">
                      <a:avLst/>
                    </a:prstGeom>
                  </pic:spPr>
                </pic:pic>
              </a:graphicData>
            </a:graphic>
          </wp:inline>
        </w:drawing>
      </w:r>
      <w:r>
        <w:rPr>
          <w:noProof/>
        </w:rPr>
        <w:lastRenderedPageBreak/>
        <w:drawing>
          <wp:inline distT="0" distB="0" distL="0" distR="0" wp14:anchorId="42237ADA" wp14:editId="79852147">
            <wp:extent cx="5731510" cy="4301490"/>
            <wp:effectExtent l="0" t="0" r="2540" b="3810"/>
            <wp:docPr id="10529493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49393" name="Picture 10529493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301490"/>
                    </a:xfrm>
                    <a:prstGeom prst="rect">
                      <a:avLst/>
                    </a:prstGeom>
                  </pic:spPr>
                </pic:pic>
              </a:graphicData>
            </a:graphic>
          </wp:inline>
        </w:drawing>
      </w:r>
    </w:p>
    <w:p w14:paraId="01595841" w14:textId="77777777" w:rsidR="00D02A7E" w:rsidRDefault="00D02A7E"/>
    <w:sectPr w:rsidR="00D02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874E6"/>
    <w:multiLevelType w:val="multilevel"/>
    <w:tmpl w:val="CCE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561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3A"/>
    <w:rsid w:val="001F0975"/>
    <w:rsid w:val="00243CBC"/>
    <w:rsid w:val="0058053E"/>
    <w:rsid w:val="009A733A"/>
    <w:rsid w:val="00A55CD7"/>
    <w:rsid w:val="00D02A7E"/>
    <w:rsid w:val="00F434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6062E"/>
  <w15:chartTrackingRefBased/>
  <w15:docId w15:val="{4F4C7366-B852-4254-8C44-F1FFD4DE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3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73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73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73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73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73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3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3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3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3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73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73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73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73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7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33A"/>
    <w:rPr>
      <w:rFonts w:eastAsiaTheme="majorEastAsia" w:cstheme="majorBidi"/>
      <w:color w:val="272727" w:themeColor="text1" w:themeTint="D8"/>
    </w:rPr>
  </w:style>
  <w:style w:type="paragraph" w:styleId="Title">
    <w:name w:val="Title"/>
    <w:basedOn w:val="Normal"/>
    <w:next w:val="Normal"/>
    <w:link w:val="TitleChar"/>
    <w:uiPriority w:val="10"/>
    <w:qFormat/>
    <w:rsid w:val="009A7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33A"/>
    <w:pPr>
      <w:spacing w:before="160"/>
      <w:jc w:val="center"/>
    </w:pPr>
    <w:rPr>
      <w:i/>
      <w:iCs/>
      <w:color w:val="404040" w:themeColor="text1" w:themeTint="BF"/>
    </w:rPr>
  </w:style>
  <w:style w:type="character" w:customStyle="1" w:styleId="QuoteChar">
    <w:name w:val="Quote Char"/>
    <w:basedOn w:val="DefaultParagraphFont"/>
    <w:link w:val="Quote"/>
    <w:uiPriority w:val="29"/>
    <w:rsid w:val="009A733A"/>
    <w:rPr>
      <w:i/>
      <w:iCs/>
      <w:color w:val="404040" w:themeColor="text1" w:themeTint="BF"/>
    </w:rPr>
  </w:style>
  <w:style w:type="paragraph" w:styleId="ListParagraph">
    <w:name w:val="List Paragraph"/>
    <w:basedOn w:val="Normal"/>
    <w:uiPriority w:val="34"/>
    <w:qFormat/>
    <w:rsid w:val="009A733A"/>
    <w:pPr>
      <w:ind w:left="720"/>
      <w:contextualSpacing/>
    </w:pPr>
  </w:style>
  <w:style w:type="character" w:styleId="IntenseEmphasis">
    <w:name w:val="Intense Emphasis"/>
    <w:basedOn w:val="DefaultParagraphFont"/>
    <w:uiPriority w:val="21"/>
    <w:qFormat/>
    <w:rsid w:val="009A733A"/>
    <w:rPr>
      <w:i/>
      <w:iCs/>
      <w:color w:val="2F5496" w:themeColor="accent1" w:themeShade="BF"/>
    </w:rPr>
  </w:style>
  <w:style w:type="paragraph" w:styleId="IntenseQuote">
    <w:name w:val="Intense Quote"/>
    <w:basedOn w:val="Normal"/>
    <w:next w:val="Normal"/>
    <w:link w:val="IntenseQuoteChar"/>
    <w:uiPriority w:val="30"/>
    <w:qFormat/>
    <w:rsid w:val="009A7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733A"/>
    <w:rPr>
      <w:i/>
      <w:iCs/>
      <w:color w:val="2F5496" w:themeColor="accent1" w:themeShade="BF"/>
    </w:rPr>
  </w:style>
  <w:style w:type="character" w:styleId="IntenseReference">
    <w:name w:val="Intense Reference"/>
    <w:basedOn w:val="DefaultParagraphFont"/>
    <w:uiPriority w:val="32"/>
    <w:qFormat/>
    <w:rsid w:val="009A7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273</Words>
  <Characters>1663</Characters>
  <Application>Microsoft Office Word</Application>
  <DocSecurity>0</DocSecurity>
  <Lines>37</Lines>
  <Paragraphs>13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919446817884</dc:creator>
  <cp:keywords/>
  <dc:description/>
  <cp:lastModifiedBy>919446817884</cp:lastModifiedBy>
  <cp:revision>3</cp:revision>
  <dcterms:created xsi:type="dcterms:W3CDTF">2025-08-14T09:18:00Z</dcterms:created>
  <dcterms:modified xsi:type="dcterms:W3CDTF">2025-08-14T09:24:00Z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20bf25cf-f4e2-4409-a20f-c33c921c2904</vt:lpwstr>
  </property>
</Properties>
</file>